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6"/>
          <w:szCs w:val="36"/>
        </w:rPr>
      </w:pPr>
      <w:bookmarkStart w:id="0" w:name="_GoBack"/>
      <w:bookmarkEnd w:id="0"/>
      <w:r>
        <w:rPr>
          <w:rFonts w:hint="eastAsia" w:ascii="方正仿宋_GBK" w:eastAsia="方正仿宋_GBK"/>
          <w:sz w:val="36"/>
          <w:szCs w:val="36"/>
        </w:rPr>
        <w:t>附件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第八届重庆艺术奖拟获奖作品名单（60）</w:t>
      </w:r>
    </w:p>
    <w:p>
      <w:pPr>
        <w:jc w:val="right"/>
        <w:rPr>
          <w:rFonts w:ascii="楷体" w:hAnsi="楷体" w:eastAsia="楷体"/>
          <w:szCs w:val="21"/>
        </w:rPr>
      </w:pPr>
    </w:p>
    <w:tbl>
      <w:tblPr>
        <w:tblStyle w:val="7"/>
        <w:tblW w:w="1020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9"/>
        <w:gridCol w:w="2552"/>
        <w:gridCol w:w="2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艺术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门类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作品名称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申报者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美术</w:t>
            </w:r>
          </w:p>
        </w:tc>
        <w:tc>
          <w:tcPr>
            <w:tcW w:w="396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油画《幸福的菜篮子》</w:t>
            </w: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赵晓东</w:t>
            </w:r>
          </w:p>
        </w:tc>
        <w:tc>
          <w:tcPr>
            <w:tcW w:w="297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赵晓东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版画《中华营造法式》</w:t>
            </w: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肖力</w:t>
            </w:r>
          </w:p>
        </w:tc>
        <w:tc>
          <w:tcPr>
            <w:tcW w:w="297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戚序、肖力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版画《孝治天下》</w:t>
            </w: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戴政生</w:t>
            </w:r>
          </w:p>
        </w:tc>
        <w:tc>
          <w:tcPr>
            <w:tcW w:w="297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戴政生、黄静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雕塑《圆梦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记杂交水稻之父袁隆平》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强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油画《俱欢颜.安居》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陈树中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陈树中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雕塑《踏歌行》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彭汉钦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彭汉钦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音乐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歌曲《那一年》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  畔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词：郑启超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曲：谭  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歌曲《燃烧的信念》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梁  芒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词：梁  芒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曲：杨  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协奏曲《对话》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重庆交响乐团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集体创作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歌曲《一辈子记得你》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古光炼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词：谭德成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曲：古光炼、古韬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歌曲《那一片云》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秦启江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词：邓永祥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曲：秦启江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书法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行书《张翥诗》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  睿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  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楷书《古诗摘录》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郑启超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郑启超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草书《咏秋菊》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胡正好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胡正好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草书《王达琮凤凰山莲花洞》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王树成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王树成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草书《赵孟頫题画诗》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冯泽伟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冯泽伟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篆刻《印痕》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许邦智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许邦智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摄影 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《大国中医：中医之奇》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嵩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  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《渝中记忆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跨跃四十年的重庆母城城市影像》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罗大万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罗大万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《激流中的生死救援》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  毅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  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《百家姓.百家姓》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谭卫高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谭卫高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《三峡库区进入“高铁时代”》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冉孟军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冉孟军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《科技@未来》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张先正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张先正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戏剧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歌剧《尘埃落定》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重庆市歌剧院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编剧：冯必烈、冯柏铭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话剧《重庆家书》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重庆大学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编剧：王宏亮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方言话剧《十八梯》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重庆市曲艺团有限责任公司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编剧：李劲松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川剧《江姐》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重庆市川剧院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编剧：阎  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京剧《大梦长歌》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重庆市京剧团有限责任公司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编剧：杨舒棠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舞蹈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当代舞《慈母手中线》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重庆市歌舞团有限责任公司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编导：何川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民族舞《龙把子》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重庆市钢梁区文化馆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编导：高  兴、王  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当代舞《丑角》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重庆市群众艺术馆、北碚区文化馆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编导：刘凌莉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群舞《梨园又芬芳》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重庆大学艺术学院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编导：赵  倩、王朕思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芭蕾舞《死水微澜》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重庆演艺集团有限责任公司芭蕾舞分公司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编导：刘  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曲艺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四川评书《书生“说书”》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重庆市曲艺团有限责任公司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袁国虎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四川竹琴《生日礼物》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何菊芳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袁国虎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故事《一条“表扬信”》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大渡口区文化馆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  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小品《睡在上铺的兄弟》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大渡口区文化馆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鲁广峰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相声《名著与方言》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  磊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  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电视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电视剧《麦香》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重庆电影集团有限公司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编剧：聂  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广播剧《心中的溜索》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重庆市万州区广播电视台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编剧：潘海琳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电视剧《棒棒的幸福生活》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重庆重视传媒有限责任公司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编剧：胡建、徐凌、</w:t>
            </w:r>
          </w:p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郜捷、潘俊娥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专题片《你是我最好的诗》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重庆卫视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编剧：须小东、邓晓峰、叶  铭、严一典、魏贤良、陈  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纪录片《小面2》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重庆广电纪实传媒有限责任公司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编剧：何文健、周自横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杂技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杂技《车技》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重庆杂技艺术团有限责任公司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曹世海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杂技《晃管》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重庆杂技艺术团有限责任公司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彭钰根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民间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文艺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民俗研究《乌江流域民族民间美术概论》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余继平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余继平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木叶吹奏《木叶阿拉调》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白现贵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白现贵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石雕《千手观音》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刘能风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刘能风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理论研究《“摆手舞”不是舞》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杜  娜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杜  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民间文学《钟云舫民间故事》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庞国翔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庞国翔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文艺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评论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论文《虚拟体验与文学想象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中国网络文学新论》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黎杨全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黎杨全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论文《半殖民地中国“假洋鬼子”的文学构型》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李永东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李永东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专著《大足石刻的人类学密码》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邱正伦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邱正伦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专著《重庆新诗的多元景观》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蒋登科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蒋登科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专著《走向现代的川剧文学》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周津菁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周津菁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论文《警惕戏剧的“僵化”倾向</w:t>
            </w:r>
            <w:r>
              <w:rPr>
                <w:rFonts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评话剧&lt;朝天门&gt;的艺术创作与戏剧审美观》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  波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  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电影</w:t>
            </w: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《幸福马上来》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重庆电影集团有限公司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编剧：王宏坤、郭军浩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纪录片《最后的棒棒》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重庆何苦影视传媒有限公司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编剧：何  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《血战湘江》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重庆文化产业投资集团有限公司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编剧：柳建伟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《远亲》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重庆永尊影视文化有限公司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编剧：周  益</w:t>
            </w:r>
          </w:p>
        </w:tc>
      </w:tr>
    </w:tbl>
    <w:p/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572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502"/>
    <w:rsid w:val="00057E56"/>
    <w:rsid w:val="000A073C"/>
    <w:rsid w:val="000C33DD"/>
    <w:rsid w:val="00115483"/>
    <w:rsid w:val="001D1EA1"/>
    <w:rsid w:val="001D551E"/>
    <w:rsid w:val="002359AD"/>
    <w:rsid w:val="00263517"/>
    <w:rsid w:val="002718D9"/>
    <w:rsid w:val="00327879"/>
    <w:rsid w:val="003E1F7D"/>
    <w:rsid w:val="004A5CC0"/>
    <w:rsid w:val="0050103C"/>
    <w:rsid w:val="00532A1F"/>
    <w:rsid w:val="005516CF"/>
    <w:rsid w:val="005C131D"/>
    <w:rsid w:val="005D4E2E"/>
    <w:rsid w:val="00600BDB"/>
    <w:rsid w:val="00620088"/>
    <w:rsid w:val="006974F5"/>
    <w:rsid w:val="006E186E"/>
    <w:rsid w:val="006F7583"/>
    <w:rsid w:val="00705FFB"/>
    <w:rsid w:val="007459CE"/>
    <w:rsid w:val="007674AA"/>
    <w:rsid w:val="007F6565"/>
    <w:rsid w:val="00827391"/>
    <w:rsid w:val="00920EE2"/>
    <w:rsid w:val="00971D2B"/>
    <w:rsid w:val="00973E0D"/>
    <w:rsid w:val="00975ED9"/>
    <w:rsid w:val="00997929"/>
    <w:rsid w:val="009A2C49"/>
    <w:rsid w:val="009D3F42"/>
    <w:rsid w:val="009F30C8"/>
    <w:rsid w:val="00A653F4"/>
    <w:rsid w:val="00A73F10"/>
    <w:rsid w:val="00AE5185"/>
    <w:rsid w:val="00B0646F"/>
    <w:rsid w:val="00B0685F"/>
    <w:rsid w:val="00B85048"/>
    <w:rsid w:val="00C00A92"/>
    <w:rsid w:val="00C0454F"/>
    <w:rsid w:val="00C1302E"/>
    <w:rsid w:val="00C7719E"/>
    <w:rsid w:val="00CC5502"/>
    <w:rsid w:val="00D0683E"/>
    <w:rsid w:val="00D20AB0"/>
    <w:rsid w:val="00D31127"/>
    <w:rsid w:val="00D62964"/>
    <w:rsid w:val="00DA14CF"/>
    <w:rsid w:val="00E30EB0"/>
    <w:rsid w:val="00E429EB"/>
    <w:rsid w:val="00ED583F"/>
    <w:rsid w:val="00F47486"/>
    <w:rsid w:val="00F723C9"/>
    <w:rsid w:val="00FB0EFC"/>
    <w:rsid w:val="00FF72B9"/>
    <w:rsid w:val="71783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unhideWhenUsed/>
    <w:uiPriority w:val="99"/>
    <w:rPr>
      <w:color w:val="003366"/>
      <w:u w:val="none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</Words>
  <Characters>1891</Characters>
  <Lines>15</Lines>
  <Paragraphs>4</Paragraphs>
  <TotalTime>287</TotalTime>
  <ScaleCrop>false</ScaleCrop>
  <LinksUpToDate>false</LinksUpToDate>
  <CharactersWithSpaces>2218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2019-12-19T02:56:00Z</dcterms:created>
  <dc:creator>denghaiyan</dc:creator>
  <cp:lastModifiedBy>Administrator</cp:lastModifiedBy>
  <cp:lastPrinted>2019-12-20T02:22:00Z</cp:lastPrinted>
  <dcterms:modified xsi:type="dcterms:W3CDTF">2019-12-20T09:56:02Z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